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7A8B" w14:textId="60103230" w:rsidR="00D52773" w:rsidRPr="00176D1A" w:rsidRDefault="00F66937" w:rsidP="00176D1A">
      <w:pPr>
        <w:pStyle w:val="Standard"/>
        <w:spacing w:line="30" w:lineRule="atLeast"/>
        <w:jc w:val="right"/>
        <w:rPr>
          <w:rFonts w:ascii="Times New Roman" w:eastAsia="Calibri" w:hAnsi="Times New Roman" w:cs="Times New Roman"/>
          <w:b/>
          <w:bCs/>
        </w:rPr>
      </w:pPr>
      <w:r w:rsidRPr="00176D1A">
        <w:rPr>
          <w:rFonts w:ascii="Times New Roman" w:eastAsia="Calibri" w:hAnsi="Times New Roman" w:cs="Times New Roman"/>
          <w:b/>
          <w:bCs/>
        </w:rPr>
        <w:t xml:space="preserve">Załącznik nr 6 do SWZ </w:t>
      </w:r>
    </w:p>
    <w:p w14:paraId="39D1F219" w14:textId="051EC4AD" w:rsidR="00D52773" w:rsidRPr="00176D1A" w:rsidRDefault="00F66937" w:rsidP="00176D1A">
      <w:pPr>
        <w:pStyle w:val="Standard"/>
        <w:spacing w:line="30" w:lineRule="atLeast"/>
        <w:jc w:val="right"/>
        <w:rPr>
          <w:rFonts w:ascii="Times New Roman" w:eastAsia="Calibri" w:hAnsi="Times New Roman" w:cs="Times New Roman"/>
          <w:b/>
          <w:bCs/>
        </w:rPr>
      </w:pPr>
      <w:r w:rsidRPr="00176D1A">
        <w:rPr>
          <w:rFonts w:ascii="Times New Roman" w:eastAsia="Calibri" w:hAnsi="Times New Roman" w:cs="Times New Roman"/>
          <w:b/>
          <w:bCs/>
        </w:rPr>
        <w:t>Wzór</w:t>
      </w:r>
    </w:p>
    <w:p w14:paraId="086BCFFB" w14:textId="2B168D54" w:rsidR="00076F02" w:rsidRPr="00176D1A" w:rsidRDefault="00076F02" w:rsidP="00176D1A">
      <w:pPr>
        <w:pStyle w:val="Standard"/>
        <w:spacing w:line="30" w:lineRule="atLeast"/>
        <w:jc w:val="right"/>
        <w:rPr>
          <w:rFonts w:ascii="Times New Roman" w:eastAsia="Calibri" w:hAnsi="Times New Roman" w:cs="Times New Roman"/>
          <w:b/>
          <w:bCs/>
        </w:rPr>
      </w:pPr>
    </w:p>
    <w:p w14:paraId="1B388B63" w14:textId="77777777" w:rsidR="00076F02" w:rsidRPr="00176D1A" w:rsidRDefault="00076F02" w:rsidP="00176D1A">
      <w:pPr>
        <w:pStyle w:val="Standard"/>
        <w:spacing w:line="30" w:lineRule="atLeast"/>
        <w:jc w:val="right"/>
        <w:rPr>
          <w:rFonts w:ascii="Times New Roman" w:eastAsia="Calibri" w:hAnsi="Times New Roman" w:cs="Times New Roman"/>
          <w:b/>
          <w:bCs/>
        </w:rPr>
      </w:pPr>
    </w:p>
    <w:p w14:paraId="5BDDB72B" w14:textId="25DF85B7" w:rsidR="00D52773" w:rsidRPr="00176D1A" w:rsidRDefault="001753C0" w:rsidP="00176D1A">
      <w:pPr>
        <w:pStyle w:val="Default"/>
        <w:spacing w:line="30" w:lineRule="atLeast"/>
        <w:jc w:val="center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b/>
          <w:bCs/>
          <w:color w:val="auto"/>
        </w:rPr>
        <w:t xml:space="preserve">UMOWA </w:t>
      </w:r>
      <w:r w:rsidR="00C77448" w:rsidRPr="00176D1A">
        <w:rPr>
          <w:rFonts w:ascii="Times New Roman" w:hAnsi="Times New Roman" w:cs="Times New Roman"/>
          <w:b/>
          <w:bCs/>
          <w:color w:val="auto"/>
        </w:rPr>
        <w:t>nr ……..</w:t>
      </w:r>
      <w:r w:rsidR="00835A8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D4956CD" w14:textId="12BD5769" w:rsidR="00D52773" w:rsidRPr="00176D1A" w:rsidRDefault="00B630D5" w:rsidP="00176D1A">
      <w:pPr>
        <w:spacing w:line="3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176D1A">
        <w:rPr>
          <w:rFonts w:ascii="Times New Roman" w:hAnsi="Times New Roman" w:cs="Times New Roman"/>
          <w:b/>
          <w:bCs/>
        </w:rPr>
        <w:t xml:space="preserve">na </w:t>
      </w:r>
      <w:bookmarkStart w:id="0" w:name="_Hlk89247424"/>
      <w:r w:rsidRPr="00176D1A">
        <w:rPr>
          <w:rFonts w:ascii="Times New Roman" w:hAnsi="Times New Roman" w:cs="Times New Roman"/>
          <w:b/>
          <w:bCs/>
        </w:rPr>
        <w:t xml:space="preserve">usługi </w:t>
      </w:r>
      <w:r w:rsidR="001E5D4D" w:rsidRPr="00176D1A">
        <w:rPr>
          <w:rFonts w:ascii="Times New Roman" w:eastAsia="Times New Roman" w:hAnsi="Times New Roman" w:cs="Times New Roman"/>
          <w:b/>
          <w:bCs/>
          <w:lang w:eastAsia="pl-PL"/>
        </w:rPr>
        <w:t>opiekuńcze w miejscu zamieszkania podopiecznych MOPS w Strumieniu</w:t>
      </w:r>
      <w:bookmarkEnd w:id="0"/>
    </w:p>
    <w:p w14:paraId="7A334E04" w14:textId="77777777" w:rsidR="008033EE" w:rsidRPr="00176D1A" w:rsidRDefault="008033EE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</w:p>
    <w:p w14:paraId="07768A02" w14:textId="1D44F38E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zawarta w Strumieniu w dniu …………………… 2021 roku, pomiędzy:</w:t>
      </w:r>
    </w:p>
    <w:p w14:paraId="79404B0D" w14:textId="77777777" w:rsidR="008033EE" w:rsidRPr="00176D1A" w:rsidRDefault="008033EE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</w:p>
    <w:p w14:paraId="699920A0" w14:textId="77777777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Miejskim Ośrodkiem  Pomocy Społecznej w Strumieniu z siedzibą przy ul. 1 Maja 18, reprezentowanej przez:</w:t>
      </w:r>
    </w:p>
    <w:p w14:paraId="32859948" w14:textId="77777777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…………………………………………….</w:t>
      </w:r>
    </w:p>
    <w:p w14:paraId="4A561BFF" w14:textId="77777777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 xml:space="preserve">zwanego w dalszej części </w:t>
      </w:r>
      <w:r w:rsidRPr="00176D1A">
        <w:rPr>
          <w:rFonts w:ascii="Times New Roman" w:hAnsi="Times New Roman" w:cs="Times New Roman"/>
          <w:b/>
          <w:bCs/>
          <w:i/>
          <w:iCs/>
        </w:rPr>
        <w:t>„Zamawiającym”</w:t>
      </w:r>
    </w:p>
    <w:p w14:paraId="2CB75994" w14:textId="77777777" w:rsidR="00A34CFC" w:rsidRPr="00176D1A" w:rsidRDefault="00A34CFC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</w:p>
    <w:p w14:paraId="647CF25B" w14:textId="682D4B87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  <w:b/>
          <w:bCs/>
        </w:rPr>
      </w:pPr>
      <w:r w:rsidRPr="00176D1A">
        <w:rPr>
          <w:rFonts w:ascii="Times New Roman" w:hAnsi="Times New Roman" w:cs="Times New Roman"/>
          <w:b/>
          <w:bCs/>
        </w:rPr>
        <w:t>a</w:t>
      </w:r>
    </w:p>
    <w:p w14:paraId="286A7C67" w14:textId="46490CF8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………………………………………………………</w:t>
      </w:r>
      <w:r w:rsidR="004C3682" w:rsidRPr="00176D1A">
        <w:rPr>
          <w:rFonts w:ascii="Times New Roman" w:hAnsi="Times New Roman" w:cs="Times New Roman"/>
        </w:rPr>
        <w:t xml:space="preserve"> </w:t>
      </w:r>
      <w:r w:rsidRPr="00176D1A">
        <w:rPr>
          <w:rFonts w:ascii="Times New Roman" w:hAnsi="Times New Roman" w:cs="Times New Roman"/>
        </w:rPr>
        <w:t>z siedzibą w …………………….  przy  ul………………………………..,  NIP:……………  Regon:…………………..;  KRS: ………………………………..,</w:t>
      </w:r>
    </w:p>
    <w:p w14:paraId="03E1DC16" w14:textId="79A22125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reprezentowanym przez:</w:t>
      </w:r>
    </w:p>
    <w:p w14:paraId="63C4A2B7" w14:textId="574920D1" w:rsidR="004C3682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...........................................</w:t>
      </w:r>
      <w:r w:rsidR="004C3682" w:rsidRPr="00176D1A">
        <w:rPr>
          <w:rFonts w:ascii="Times New Roman" w:hAnsi="Times New Roman" w:cs="Times New Roman"/>
        </w:rPr>
        <w:t>-</w:t>
      </w:r>
      <w:r w:rsidRPr="00176D1A">
        <w:rPr>
          <w:rFonts w:ascii="Times New Roman" w:hAnsi="Times New Roman" w:cs="Times New Roman"/>
        </w:rPr>
        <w:t>........................................................................</w:t>
      </w:r>
    </w:p>
    <w:p w14:paraId="6C672215" w14:textId="530FC57D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>...........................................</w:t>
      </w:r>
      <w:r w:rsidR="004C3682" w:rsidRPr="00176D1A">
        <w:rPr>
          <w:rFonts w:ascii="Times New Roman" w:hAnsi="Times New Roman" w:cs="Times New Roman"/>
        </w:rPr>
        <w:t>-</w:t>
      </w:r>
      <w:r w:rsidRPr="00176D1A">
        <w:rPr>
          <w:rFonts w:ascii="Times New Roman" w:hAnsi="Times New Roman" w:cs="Times New Roman"/>
        </w:rPr>
        <w:t>.......................................................................</w:t>
      </w:r>
    </w:p>
    <w:p w14:paraId="4B936109" w14:textId="77777777" w:rsidR="002D1D56" w:rsidRPr="00176D1A" w:rsidRDefault="002D1D56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 xml:space="preserve">zwanym w dalszej części </w:t>
      </w:r>
      <w:r w:rsidRPr="00176D1A">
        <w:rPr>
          <w:rFonts w:ascii="Times New Roman" w:hAnsi="Times New Roman" w:cs="Times New Roman"/>
          <w:b/>
          <w:bCs/>
        </w:rPr>
        <w:t>„</w:t>
      </w:r>
      <w:r w:rsidRPr="00176D1A">
        <w:rPr>
          <w:rFonts w:ascii="Times New Roman" w:hAnsi="Times New Roman" w:cs="Times New Roman"/>
          <w:b/>
          <w:bCs/>
          <w:i/>
          <w:iCs/>
        </w:rPr>
        <w:t>Wykonawcą”</w:t>
      </w:r>
    </w:p>
    <w:p w14:paraId="2EF3B408" w14:textId="77777777" w:rsidR="00EE2875" w:rsidRPr="00176D1A" w:rsidRDefault="00EE2875" w:rsidP="00176D1A">
      <w:pPr>
        <w:pStyle w:val="Default"/>
        <w:spacing w:line="30" w:lineRule="atLeast"/>
        <w:rPr>
          <w:rFonts w:ascii="Times New Roman" w:hAnsi="Times New Roman" w:cs="Times New Roman"/>
        </w:rPr>
      </w:pPr>
    </w:p>
    <w:p w14:paraId="0DD495C8" w14:textId="79B6F348" w:rsidR="00EE2875" w:rsidRPr="00176D1A" w:rsidRDefault="00EE2875" w:rsidP="00176D1A">
      <w:pPr>
        <w:pStyle w:val="Default"/>
        <w:spacing w:line="30" w:lineRule="atLeast"/>
        <w:jc w:val="both"/>
        <w:rPr>
          <w:rFonts w:ascii="Times New Roman" w:hAnsi="Times New Roman" w:cs="Times New Roman"/>
        </w:rPr>
      </w:pPr>
      <w:r w:rsidRPr="00176D1A">
        <w:rPr>
          <w:rFonts w:ascii="Times New Roman" w:hAnsi="Times New Roman" w:cs="Times New Roman"/>
        </w:rPr>
        <w:t xml:space="preserve">Po przeprowadzeniu postępowania o udzielenie zamówienia publicznego na usługi społeczne, </w:t>
      </w:r>
      <w:r w:rsidR="00A2061F" w:rsidRPr="00176D1A">
        <w:rPr>
          <w:rFonts w:ascii="Times New Roman" w:hAnsi="Times New Roman" w:cs="Times New Roman"/>
        </w:rPr>
        <w:br/>
      </w:r>
      <w:r w:rsidRPr="00176D1A">
        <w:rPr>
          <w:rFonts w:ascii="Times New Roman" w:hAnsi="Times New Roman" w:cs="Times New Roman"/>
        </w:rPr>
        <w:t xml:space="preserve">w oparciu o  art. 275 pkt 1 ustawy z dnia 11 września 2019 r. Prawo zamówień publicznych (Dz. U. z 2019 r., poz. 2019,  z </w:t>
      </w:r>
      <w:proofErr w:type="spellStart"/>
      <w:r w:rsidRPr="00176D1A">
        <w:rPr>
          <w:rFonts w:ascii="Times New Roman" w:hAnsi="Times New Roman" w:cs="Times New Roman"/>
        </w:rPr>
        <w:t>późn</w:t>
      </w:r>
      <w:proofErr w:type="spellEnd"/>
      <w:r w:rsidRPr="00176D1A">
        <w:rPr>
          <w:rFonts w:ascii="Times New Roman" w:hAnsi="Times New Roman" w:cs="Times New Roman"/>
        </w:rPr>
        <w:t>. zm.),  została zawarta umowa następującej treści:</w:t>
      </w:r>
    </w:p>
    <w:p w14:paraId="12AD1B43" w14:textId="308C1286" w:rsidR="009E4B21" w:rsidRPr="00176D1A" w:rsidRDefault="009E4B21" w:rsidP="00176D1A">
      <w:pPr>
        <w:pStyle w:val="Default"/>
        <w:spacing w:line="30" w:lineRule="atLeast"/>
        <w:jc w:val="both"/>
        <w:rPr>
          <w:rFonts w:ascii="Times New Roman" w:hAnsi="Times New Roman" w:cs="Times New Roman"/>
          <w:color w:val="auto"/>
        </w:rPr>
      </w:pPr>
    </w:p>
    <w:p w14:paraId="052C7254" w14:textId="7A3314CA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6A746E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</w:t>
      </w:r>
    </w:p>
    <w:p w14:paraId="152ABA97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1.   Przedmiotem umowy jest wykonywanie usług opiekuńczych na terenie Gminy Strumień, w miejscu zamieszkania podopiecznych Miejskiego Ośrodka Pomocy Społecznej w Strumieniu, zgodnie z  zakresem ustalonym w decyzji administracyjnej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przyznającej świadczenie.</w:t>
      </w:r>
    </w:p>
    <w:p w14:paraId="2344DD91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2.   Usługi mają być świadczone w dni robocze, w dni świąteczne i wolne od pracy, a także – w uzasadnionych stanem zdrowia podopiecznego przypadkach - w godzinach nocnych.</w:t>
      </w:r>
    </w:p>
    <w:p w14:paraId="23F4CBAF" w14:textId="5F15FD4F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3. </w:t>
      </w:r>
      <w:r w:rsidR="00A2061F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Liczba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godzin świadczonych usług uzależniona będzie od rodzaju usług, liczby podopiecznych i ich potrzeb i zmieniać się będzie w okresie trwania umowy.</w:t>
      </w:r>
    </w:p>
    <w:p w14:paraId="0C8BA5BA" w14:textId="77777777" w:rsidR="006A746E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4.   Wykonawca zapewni kontakt osobisty pracownika odpowiedzialnego za koordynację prac wszystkich osób wykonujących przedmiotowe zadanie, z merytorycznie odpowiedzialnymi pracownikami Zamawiającego, w wymiarze nie mniejszym niż dwa razy w tygodniu roboczym, po dwie, ciągłe godziny. Spotkania z pracownikiem Wykonawcy odbywać się będą w siedzibie Zamawiającego, w terminach uzgodnionych przez Strony, w godzinach pracy </w:t>
      </w:r>
      <w:bookmarkStart w:id="1" w:name="_Hlk88551491"/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MOPS w Strumieniu</w:t>
      </w:r>
      <w:bookmarkEnd w:id="1"/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14:paraId="2CA67B8A" w14:textId="71AF1F8C" w:rsidR="00E30EAD" w:rsidRPr="00176D1A" w:rsidRDefault="006A746E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5.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Przed rozpoczęciem wykonywania niniejszej umowy, Wykonawca poinformuje Zamawiająceg</w:t>
      </w:r>
      <w:r w:rsidR="00EE2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na piśmie – o danych osoby osób  wyznaczonej/</w:t>
      </w:r>
      <w:proofErr w:type="spellStart"/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ych</w:t>
      </w:r>
      <w:proofErr w:type="spellEnd"/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  do kontaktu i odpowiedzialnej/</w:t>
      </w:r>
      <w:proofErr w:type="spellStart"/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ych</w:t>
      </w:r>
      <w:proofErr w:type="spellEnd"/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  za koor</w:t>
      </w:r>
      <w:r w:rsidR="00EE2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dynację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  pracy wszystkich  osób wykonujących usługi opiekuńcze na rzecz klientów Zamawiającego, z podaniem danych personalnych oraz numerów telefonu.</w:t>
      </w:r>
    </w:p>
    <w:p w14:paraId="3125FD5E" w14:textId="77777777" w:rsidR="00D54F83" w:rsidRPr="00176D1A" w:rsidRDefault="006A746E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6.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 przypadku zmiany wyznaczonych Osób, Wykonawca niezwłocznie – na piśmie – poinformuje o tym Zamawiającego,  z wyznaczeniem nowej osoby, w sposób zapewniający ciągłość kontaktu pomiędzy merytorycznie odpowiedzialnymi pracownikami obydwu Stron.</w:t>
      </w:r>
    </w:p>
    <w:p w14:paraId="0DE2EB7A" w14:textId="3833AAA3" w:rsidR="00D54F83" w:rsidRPr="00176D1A" w:rsidRDefault="00D54F83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7. </w:t>
      </w:r>
      <w:r w:rsidRPr="00176D1A">
        <w:rPr>
          <w:rFonts w:ascii="Times New Roman" w:hAnsi="Times New Roman" w:cs="Times New Roman"/>
        </w:rPr>
        <w:t>Oświadczenie Wykonawcy:</w:t>
      </w:r>
    </w:p>
    <w:p w14:paraId="55707279" w14:textId="77777777" w:rsidR="00D54F83" w:rsidRPr="00176D1A" w:rsidRDefault="00D54F83" w:rsidP="00176D1A">
      <w:pPr>
        <w:pStyle w:val="Default"/>
        <w:numPr>
          <w:ilvl w:val="0"/>
          <w:numId w:val="18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b/>
          <w:color w:val="auto"/>
        </w:rPr>
        <w:t>Wykonawca oświadcza, że: *</w:t>
      </w:r>
    </w:p>
    <w:p w14:paraId="55E46CEA" w14:textId="353580F2" w:rsidR="00D54F83" w:rsidRPr="00176D1A" w:rsidRDefault="00D54F83" w:rsidP="00176D1A">
      <w:pPr>
        <w:pStyle w:val="Default"/>
        <w:numPr>
          <w:ilvl w:val="0"/>
          <w:numId w:val="26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b/>
          <w:color w:val="auto"/>
        </w:rPr>
        <w:lastRenderedPageBreak/>
        <w:t>nie jest członkiem rodziny</w:t>
      </w:r>
      <w:r w:rsidRPr="00176D1A">
        <w:rPr>
          <w:rFonts w:ascii="Times New Roman" w:hAnsi="Times New Roman" w:cs="Times New Roman"/>
          <w:color w:val="auto"/>
        </w:rPr>
        <w:t xml:space="preserve"> (zgodnie z art. 3 pkt 16 ustawy z dnia 28 listopada 2003 r. o świadczeniach rodzinnych (Dz. U. z 2020 r. poz. 111 z </w:t>
      </w:r>
      <w:proofErr w:type="spellStart"/>
      <w:r w:rsidRPr="00176D1A">
        <w:rPr>
          <w:rFonts w:ascii="Times New Roman" w:hAnsi="Times New Roman" w:cs="Times New Roman"/>
          <w:color w:val="auto"/>
        </w:rPr>
        <w:t>późn</w:t>
      </w:r>
      <w:proofErr w:type="spellEnd"/>
      <w:r w:rsidRPr="00176D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76D1A">
        <w:rPr>
          <w:rFonts w:ascii="Times New Roman" w:hAnsi="Times New Roman" w:cs="Times New Roman"/>
          <w:color w:val="auto"/>
        </w:rPr>
        <w:t>zm</w:t>
      </w:r>
      <w:proofErr w:type="spellEnd"/>
      <w:r w:rsidRPr="00176D1A">
        <w:rPr>
          <w:rFonts w:ascii="Times New Roman" w:hAnsi="Times New Roman" w:cs="Times New Roman"/>
          <w:color w:val="auto"/>
        </w:rPr>
        <w:t xml:space="preserve">)  </w:t>
      </w:r>
      <w:r w:rsidRPr="00176D1A">
        <w:rPr>
          <w:rFonts w:ascii="Times New Roman" w:hAnsi="Times New Roman" w:cs="Times New Roman"/>
          <w:b/>
          <w:color w:val="auto"/>
        </w:rPr>
        <w:t>uczestnika,</w:t>
      </w:r>
      <w:r w:rsidRPr="00176D1A">
        <w:rPr>
          <w:rFonts w:ascii="Times New Roman" w:hAnsi="Times New Roman" w:cs="Times New Roman"/>
          <w:color w:val="auto"/>
        </w:rPr>
        <w:t xml:space="preserve"> o którym mowa w ust. 2, </w:t>
      </w:r>
    </w:p>
    <w:p w14:paraId="3733287F" w14:textId="4D75A486" w:rsidR="00D54F83" w:rsidRPr="00176D1A" w:rsidRDefault="00D54F83" w:rsidP="00176D1A">
      <w:pPr>
        <w:pStyle w:val="Default"/>
        <w:numPr>
          <w:ilvl w:val="0"/>
          <w:numId w:val="26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b/>
          <w:color w:val="auto"/>
        </w:rPr>
        <w:t>nie jest opiekunem prawnym uczestnika</w:t>
      </w:r>
      <w:r w:rsidRPr="00176D1A">
        <w:rPr>
          <w:rFonts w:ascii="Times New Roman" w:hAnsi="Times New Roman" w:cs="Times New Roman"/>
          <w:color w:val="auto"/>
        </w:rPr>
        <w:t xml:space="preserve">, o którym mowa w ust. 2, </w:t>
      </w:r>
    </w:p>
    <w:p w14:paraId="40A561A9" w14:textId="60A09CB4" w:rsidR="00D54F83" w:rsidRPr="00176D1A" w:rsidRDefault="00D54F83" w:rsidP="00176D1A">
      <w:pPr>
        <w:pStyle w:val="Default"/>
        <w:numPr>
          <w:ilvl w:val="0"/>
          <w:numId w:val="26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b/>
          <w:color w:val="auto"/>
        </w:rPr>
        <w:t>nie jest osobą faktycznie zamieszkującą razem z uczestnikiem</w:t>
      </w:r>
      <w:r w:rsidRPr="00176D1A">
        <w:rPr>
          <w:rFonts w:ascii="Times New Roman" w:hAnsi="Times New Roman" w:cs="Times New Roman"/>
          <w:color w:val="auto"/>
        </w:rPr>
        <w:t xml:space="preserve">, o którym mowa w ust. 2. </w:t>
      </w:r>
    </w:p>
    <w:p w14:paraId="23A05BD9" w14:textId="77777777" w:rsidR="00D54F83" w:rsidRPr="00176D1A" w:rsidRDefault="00D54F83" w:rsidP="00176D1A">
      <w:pPr>
        <w:pStyle w:val="Default"/>
        <w:numPr>
          <w:ilvl w:val="0"/>
          <w:numId w:val="18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color w:val="auto"/>
        </w:rPr>
        <w:t>Wykonawca oświadcza, że osoba skierowana przez Wykonawcę do realizacji przedmiotu umowy:*</w:t>
      </w:r>
    </w:p>
    <w:p w14:paraId="59F06A4C" w14:textId="487D3D5A" w:rsidR="00D54F83" w:rsidRPr="00176D1A" w:rsidRDefault="00D54F83" w:rsidP="00176D1A">
      <w:pPr>
        <w:pStyle w:val="Default"/>
        <w:numPr>
          <w:ilvl w:val="0"/>
          <w:numId w:val="27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color w:val="auto"/>
        </w:rPr>
        <w:t xml:space="preserve">nie jest członkiem rodziny (zgodnie z art. 3 pkt 16 ustawy z dnia 28 listopada 2003 r. </w:t>
      </w:r>
      <w:r w:rsidRPr="00176D1A">
        <w:rPr>
          <w:rFonts w:ascii="Times New Roman" w:hAnsi="Times New Roman" w:cs="Times New Roman"/>
          <w:color w:val="auto"/>
        </w:rPr>
        <w:br/>
        <w:t xml:space="preserve">o świadczeniach rodzinnych (Dz. U. z 2020 r. poz. 111 z </w:t>
      </w:r>
      <w:proofErr w:type="spellStart"/>
      <w:r w:rsidRPr="00176D1A">
        <w:rPr>
          <w:rFonts w:ascii="Times New Roman" w:hAnsi="Times New Roman" w:cs="Times New Roman"/>
          <w:color w:val="auto"/>
        </w:rPr>
        <w:t>późn</w:t>
      </w:r>
      <w:proofErr w:type="spellEnd"/>
      <w:r w:rsidRPr="00176D1A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176D1A">
        <w:rPr>
          <w:rFonts w:ascii="Times New Roman" w:hAnsi="Times New Roman" w:cs="Times New Roman"/>
          <w:color w:val="auto"/>
        </w:rPr>
        <w:t>zm</w:t>
      </w:r>
      <w:proofErr w:type="spellEnd"/>
      <w:r w:rsidRPr="00176D1A">
        <w:rPr>
          <w:rFonts w:ascii="Times New Roman" w:hAnsi="Times New Roman" w:cs="Times New Roman"/>
          <w:color w:val="auto"/>
        </w:rPr>
        <w:t xml:space="preserve">)  uczestnika, </w:t>
      </w:r>
      <w:r w:rsidRPr="00176D1A">
        <w:rPr>
          <w:rFonts w:ascii="Times New Roman" w:hAnsi="Times New Roman" w:cs="Times New Roman"/>
          <w:color w:val="auto"/>
        </w:rPr>
        <w:br/>
        <w:t xml:space="preserve">o którym mowa w ust. 2, </w:t>
      </w:r>
    </w:p>
    <w:p w14:paraId="772AD6F9" w14:textId="07A78515" w:rsidR="00D54F83" w:rsidRPr="00176D1A" w:rsidRDefault="00D54F83" w:rsidP="00176D1A">
      <w:pPr>
        <w:pStyle w:val="Default"/>
        <w:numPr>
          <w:ilvl w:val="0"/>
          <w:numId w:val="27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color w:val="auto"/>
        </w:rPr>
        <w:t xml:space="preserve">nie jest opiekunem prawnym uczestnika, o którym mowa w ust. 2, </w:t>
      </w:r>
    </w:p>
    <w:p w14:paraId="2C7CDEA2" w14:textId="77777777" w:rsidR="00DC1495" w:rsidRPr="00176D1A" w:rsidRDefault="00D54F83" w:rsidP="00176D1A">
      <w:pPr>
        <w:pStyle w:val="Default"/>
        <w:numPr>
          <w:ilvl w:val="0"/>
          <w:numId w:val="27"/>
        </w:numPr>
        <w:spacing w:line="30" w:lineRule="atLeast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color w:val="auto"/>
        </w:rPr>
        <w:t xml:space="preserve">nie jest osobą faktycznie zamieszkującą razem z uczestnikiem, o którym mowa </w:t>
      </w:r>
      <w:r w:rsidRPr="00176D1A">
        <w:rPr>
          <w:rFonts w:ascii="Times New Roman" w:hAnsi="Times New Roman" w:cs="Times New Roman"/>
          <w:color w:val="auto"/>
        </w:rPr>
        <w:br/>
        <w:t>w ust. 2, i przedkłada oświadczenie ww. osoby w powyższym zakresie.</w:t>
      </w:r>
    </w:p>
    <w:p w14:paraId="2147C44E" w14:textId="7B955F7B" w:rsidR="00D54F83" w:rsidRPr="00176D1A" w:rsidRDefault="00D54F83" w:rsidP="00176D1A">
      <w:pPr>
        <w:pStyle w:val="Default"/>
        <w:spacing w:line="30" w:lineRule="atLeast"/>
        <w:ind w:left="720"/>
        <w:jc w:val="both"/>
        <w:rPr>
          <w:rFonts w:ascii="Times New Roman" w:hAnsi="Times New Roman" w:cs="Times New Roman"/>
          <w:color w:val="auto"/>
        </w:rPr>
      </w:pPr>
      <w:r w:rsidRPr="00176D1A">
        <w:rPr>
          <w:rFonts w:ascii="Times New Roman" w:hAnsi="Times New Roman" w:cs="Times New Roman"/>
          <w:i/>
        </w:rPr>
        <w:t>*wybrać odpowiedni punkt</w:t>
      </w:r>
    </w:p>
    <w:p w14:paraId="300DFF86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401900A0" w14:textId="09DAF5A2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6A746E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</w:t>
      </w:r>
    </w:p>
    <w:p w14:paraId="1A39C398" w14:textId="69A39929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1. 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Zakres usług opiekuńczych uzależniony jest od potrzeb podopiecznego i  obejmuje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A2061F" w:rsidRPr="00176D1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w szczególności: </w:t>
      </w:r>
    </w:p>
    <w:p w14:paraId="4D2066B5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Zakupy artykułów spożywczych i innych potrzebnych w gospodarstwie domowym, prowadzenie zeszytu wydatków i rozliczanie się z podopiecznym z wydawanych pieniędzy Przygotowanie posiłków</w:t>
      </w:r>
    </w:p>
    <w:p w14:paraId="25458156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Dostarczenie posiłku</w:t>
      </w:r>
    </w:p>
    <w:p w14:paraId="7F46339B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Pomoc przy spożywaniu posiłku lub karmienie podopiecznego</w:t>
      </w:r>
    </w:p>
    <w:p w14:paraId="3E0C123D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Utrzymanie w czystości naczyń stołowych, kuchennych i innego sprzętu gospodarstwa domowego codziennego użytku, służącego podopiecznemu</w:t>
      </w:r>
    </w:p>
    <w:p w14:paraId="5B1565AB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Utrzymanie w czystości sprzętu sanitarnego i urządzeń sanitarnych</w:t>
      </w:r>
    </w:p>
    <w:p w14:paraId="4784A056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Zmiana bielizny osobistej, pościelowej, przesłanie łóżka</w:t>
      </w:r>
    </w:p>
    <w:p w14:paraId="21D079A2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Pranie bielizny osobistej, pościelowej oraz odzieży podopiecznego</w:t>
      </w:r>
    </w:p>
    <w:p w14:paraId="0B3A4CFC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Pomoc w utrzymaniu higieny podopiecznego i utrzymanie czystości  ciała</w:t>
      </w:r>
    </w:p>
    <w:p w14:paraId="626F82A8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Organizowanie spacerów</w:t>
      </w:r>
    </w:p>
    <w:p w14:paraId="5214E77F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Podtrzymywanie indywidualnych zainteresowań oraz pomoc w zaspakajaniu potrzeb duchowych (dostarczanie prasy, książek, czytanie, organizowanie kontaktów sąsiedzkich), podtrzymywanie kontaktów z otoczeniem i rodziną</w:t>
      </w:r>
    </w:p>
    <w:p w14:paraId="406DD563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Załatwianie spraw urzędowych, zamawianie wizyt lekarskich, realizacja recept, pomoc w dostępie do różnych instytucji, składanie wniosków o dodatek mieszkaniowy, regulowanie opłat mieszkaniowych, składanie wniosku o orzeczenie stopnia niepełnosprawności</w:t>
      </w:r>
    </w:p>
    <w:p w14:paraId="353B00D2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Utrzymywanie w czystości pomieszczeń użytkowanych przez podopiecznego</w:t>
      </w:r>
    </w:p>
    <w:p w14:paraId="6C9E3BC9" w14:textId="77777777" w:rsidR="00EE287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Palenie w piecu w pomieszczeniu użytkowanym przez klienta, przynoszenie węgla</w:t>
      </w:r>
    </w:p>
    <w:p w14:paraId="5DBB530D" w14:textId="085D4857" w:rsidR="00A01A55" w:rsidRPr="00176D1A" w:rsidRDefault="00E30EAD" w:rsidP="00176D1A">
      <w:pPr>
        <w:pStyle w:val="Akapitzlist"/>
        <w:numPr>
          <w:ilvl w:val="0"/>
          <w:numId w:val="39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Mycie okien (raz na </w:t>
      </w:r>
      <w:r w:rsidR="00031168"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cztery</w:t>
      </w: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miesi</w:t>
      </w:r>
      <w:r w:rsidR="00031168"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ące</w:t>
      </w: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)</w:t>
      </w:r>
    </w:p>
    <w:p w14:paraId="573E7D69" w14:textId="300A73F1" w:rsidR="00A01A55" w:rsidRPr="00176D1A" w:rsidRDefault="00A01A55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6AECC2C4" w14:textId="555B5145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6A746E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3</w:t>
      </w:r>
    </w:p>
    <w:p w14:paraId="17F8C9C0" w14:textId="3A895365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1.   Wykonawca zobowiązany jest do dysponowania kadrą niezbędną do realizacji zadania określonego w niniejszej umowie, tj.: personelu posiadającego ukończone kursy, szkolenia (potwierdzone odpowiednimi certyfikatami lub dyplomami)  w zakresie podstawowych umiejętności koniecznych do sprawowania opieki nad osobami starszymi lub niepełnosprawnymi, w </w:t>
      </w:r>
      <w:r w:rsidR="002564F0">
        <w:rPr>
          <w:rFonts w:ascii="Times New Roman" w:eastAsia="Times New Roman" w:hAnsi="Times New Roman" w:cs="Times New Roman"/>
          <w:kern w:val="0"/>
          <w:lang w:eastAsia="pl-PL" w:bidi="ar-SA"/>
        </w:rPr>
        <w:t>liczbie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wykazanej w załączniku do Oferty w wymiarze wykonywanych usług  zapewniającym nieprzerwaną, prawidłową realizację usług opiekuńczych nad podopiecznymi MOPS w Strumieniu, niezależnie od  urlopów i zwolnień chorobowych, w trakcie całości okresu realizacji zamówienia. </w:t>
      </w:r>
    </w:p>
    <w:p w14:paraId="5E39400E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3E6077A2" w14:textId="63480D75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C94689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4</w:t>
      </w:r>
    </w:p>
    <w:p w14:paraId="15DA5420" w14:textId="2A937A49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1.   Wykonawca podda się okresowej kontroli i ocenie realizacji zamówienia, w szczególności </w:t>
      </w:r>
      <w:r w:rsidR="00A2061F" w:rsidRPr="00176D1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 celu badania:</w:t>
      </w:r>
    </w:p>
    <w:p w14:paraId="349E75DF" w14:textId="77777777" w:rsidR="00A01A55" w:rsidRPr="00176D1A" w:rsidRDefault="00E30EAD" w:rsidP="00176D1A">
      <w:pPr>
        <w:pStyle w:val="Akapitzlist"/>
        <w:numPr>
          <w:ilvl w:val="0"/>
          <w:numId w:val="42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stanu realizacji umowy,</w:t>
      </w:r>
    </w:p>
    <w:p w14:paraId="089C14C4" w14:textId="77777777" w:rsidR="00A01A55" w:rsidRPr="00176D1A" w:rsidRDefault="00E30EAD" w:rsidP="00176D1A">
      <w:pPr>
        <w:pStyle w:val="Akapitzlist"/>
        <w:numPr>
          <w:ilvl w:val="0"/>
          <w:numId w:val="42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efektywności, rzetelności i jakości realizacji umowy,</w:t>
      </w:r>
    </w:p>
    <w:p w14:paraId="6CDAA993" w14:textId="6160C56D" w:rsidR="00E30EAD" w:rsidRPr="00176D1A" w:rsidRDefault="00E30EAD" w:rsidP="00176D1A">
      <w:pPr>
        <w:pStyle w:val="Akapitzlist"/>
        <w:numPr>
          <w:ilvl w:val="0"/>
          <w:numId w:val="42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prawidłowość prowadzonej dokumentacji dotyczącej realizacji zamówienia, a w szczególności kart kontrolnych pracy</w:t>
      </w:r>
      <w:r w:rsidRPr="00176D1A"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osób realizujących usługi w domach podopiecznych.</w:t>
      </w:r>
    </w:p>
    <w:p w14:paraId="1BA868F0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2.   Negatywny wynik kontroli, o której mowa w ust. 1 może być przyczyną rozwiązania niniejszej umowy.</w:t>
      </w:r>
    </w:p>
    <w:p w14:paraId="26CE6E78" w14:textId="133FE2DA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C94689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5</w:t>
      </w:r>
    </w:p>
    <w:p w14:paraId="5870BCAC" w14:textId="76C6F984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1.  Wykonawca ponosi odpowiedzialność za czynności osób świadczących usługi, w szczególności zobowiązany jest do naprawienia wyrządzonej szkody wynikłej z czynu niedozwolonego, nienależytego wykonania umowy lub zaniechania działania do którego osoba ta była zobowiązana, w szczególności za brak wpłat należności za świadczone usługi opiekuńcze, należności </w:t>
      </w:r>
      <w:r w:rsidR="00A2061F" w:rsidRPr="00176D1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za mieszkanie, media itp. otrzymywanych od podopiecznych.</w:t>
      </w:r>
    </w:p>
    <w:p w14:paraId="7802EC78" w14:textId="4A5F233B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2.   Zamawiający nie ponosi odpowiedzialności za ewentualne szkody wyrządzone Wykonawcy </w:t>
      </w:r>
      <w:r w:rsidR="00A2061F" w:rsidRPr="00176D1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lub osobom trzecim, przez osoby korzystające z usług.</w:t>
      </w:r>
    </w:p>
    <w:p w14:paraId="2336BD91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3.   Wykonawca oświadcza, iż posiada wszelkie uprawnienia konieczne do wykonywania czynności związanych z przedmiotem niniejszej umowy.</w:t>
      </w:r>
    </w:p>
    <w:p w14:paraId="638C66F0" w14:textId="77777777" w:rsidR="00076F02" w:rsidRPr="00176D1A" w:rsidRDefault="00076F02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061334D4" w14:textId="01BA4F9A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  </w:t>
      </w:r>
      <w:r w:rsidR="005A7CEA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6</w:t>
      </w:r>
    </w:p>
    <w:p w14:paraId="53EF31A3" w14:textId="67F359B1" w:rsidR="006808F4" w:rsidRPr="00176D1A" w:rsidRDefault="00961542" w:rsidP="00961542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Wykonawca zobowiązany jest do wyznaczenia przedstawiciela utrzymującego stały kontakt z Zamawiającym, w szczególności   w zakresie:</w:t>
      </w:r>
    </w:p>
    <w:p w14:paraId="31F1DEC7" w14:textId="77777777" w:rsidR="006808F4" w:rsidRPr="00176D1A" w:rsidRDefault="00E30EAD" w:rsidP="00176D1A">
      <w:pPr>
        <w:pStyle w:val="Akapitzlist"/>
        <w:numPr>
          <w:ilvl w:val="0"/>
          <w:numId w:val="43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niezwłocznego obejmowania usługami nowych środowisk,</w:t>
      </w:r>
    </w:p>
    <w:p w14:paraId="28AE6822" w14:textId="77777777" w:rsidR="006808F4" w:rsidRPr="00176D1A" w:rsidRDefault="00E30EAD" w:rsidP="00176D1A">
      <w:pPr>
        <w:pStyle w:val="Akapitzlist"/>
        <w:numPr>
          <w:ilvl w:val="0"/>
          <w:numId w:val="43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przekazywania informacji o istotnych zmianach stanu zdrowia podopiecznych powodujących konieczność zmiany zakresu usług lub umieszczenia w DPS</w:t>
      </w:r>
    </w:p>
    <w:p w14:paraId="45D2247F" w14:textId="77777777" w:rsidR="006808F4" w:rsidRPr="00176D1A" w:rsidRDefault="00E30EAD" w:rsidP="00176D1A">
      <w:pPr>
        <w:pStyle w:val="Akapitzlist"/>
        <w:numPr>
          <w:ilvl w:val="0"/>
          <w:numId w:val="43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niezwłocznego informowania o śmierci podopiecznego,</w:t>
      </w:r>
    </w:p>
    <w:p w14:paraId="23BA8710" w14:textId="341C8975" w:rsidR="00E30EAD" w:rsidRPr="00176D1A" w:rsidRDefault="00E30EAD" w:rsidP="00176D1A">
      <w:pPr>
        <w:pStyle w:val="Akapitzlist"/>
        <w:numPr>
          <w:ilvl w:val="0"/>
          <w:numId w:val="43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przyjmowania skarg i wniosków dotyczących świadczonych usług.</w:t>
      </w:r>
    </w:p>
    <w:p w14:paraId="50D7B3E4" w14:textId="2C6290EF" w:rsidR="00E30EAD" w:rsidRPr="00176D1A" w:rsidRDefault="00961542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Osoby wykonujące usługi opiekuńcze zobowiązane są do podpisywania kart kontrolnych pracy i ich prawidłowego wypełniania niezwłocznie po wykonaniu usług opiekuńczych w danym dniu.</w:t>
      </w:r>
    </w:p>
    <w:p w14:paraId="2892F31A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7E1D16FA" w14:textId="1C55F489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5A7CEA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7</w:t>
      </w:r>
    </w:p>
    <w:p w14:paraId="3D077D44" w14:textId="6DB271A2" w:rsidR="00E30EAD" w:rsidRPr="00176D1A" w:rsidRDefault="00E30EAD" w:rsidP="00176D1A">
      <w:pPr>
        <w:numPr>
          <w:ilvl w:val="0"/>
          <w:numId w:val="37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Wykonawca zobowiązany jest do zachowania w tajemnicy danych zawartych </w:t>
      </w:r>
      <w:r w:rsidR="00BC0877" w:rsidRPr="00176D1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 otrzymanych decyzjach administracyjnych oraz wszelkich danych powziętych w czasie realizacji umowy.</w:t>
      </w:r>
    </w:p>
    <w:p w14:paraId="635D6AB3" w14:textId="77777777" w:rsidR="00E30EAD" w:rsidRPr="00176D1A" w:rsidRDefault="00E30EAD" w:rsidP="00176D1A">
      <w:pPr>
        <w:numPr>
          <w:ilvl w:val="0"/>
          <w:numId w:val="37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Wykonawca jest zobowiązany do nieujawniania i niewykorzystywania informacji dotyczących danych osobowych podopiecznych MOPS Strumień, do których uzyskał dostęp w związku z wykonywaniem czynności objętych niniejszą umową. Obowiązek ten jest nieograniczony w czasie.</w:t>
      </w:r>
    </w:p>
    <w:p w14:paraId="11D33C6E" w14:textId="77777777" w:rsidR="00E30EAD" w:rsidRPr="00176D1A" w:rsidRDefault="00E30EAD" w:rsidP="00176D1A">
      <w:pPr>
        <w:numPr>
          <w:ilvl w:val="0"/>
          <w:numId w:val="37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Wykonawca może przetwarzać dane osobowe wyłącznie w zakresie i celu przewidzianym w umowie o powierzenie przetwarzania danych osobowych, do zawarcia której zobowiązany będzie przed rozpoczęciem wykonywania usługi.</w:t>
      </w:r>
    </w:p>
    <w:p w14:paraId="03A91D64" w14:textId="1375BA7E" w:rsidR="00E30EAD" w:rsidRPr="00176D1A" w:rsidRDefault="00E30EAD" w:rsidP="00176D1A">
      <w:pPr>
        <w:numPr>
          <w:ilvl w:val="0"/>
          <w:numId w:val="37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Szczegółowe obowiązki Stron w przedmiotowym zakresie określać będzie osobna umowa.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</w:t>
      </w:r>
    </w:p>
    <w:p w14:paraId="11DBF55E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09D94ACA" w14:textId="2885034A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  </w:t>
      </w:r>
      <w:r w:rsidR="00895930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8</w:t>
      </w:r>
    </w:p>
    <w:p w14:paraId="7016E978" w14:textId="71BE50C1" w:rsidR="00E30EAD" w:rsidRPr="00176D1A" w:rsidRDefault="00F323C7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Liczba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wydawanych indywidualnych decyzji administracyjnych uprawniających do korzystania </w:t>
      </w:r>
      <w:r w:rsidR="00BC0877" w:rsidRPr="00176D1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z usług, uzależniona będzie od aktualnych potrzeb Zamawiającego.</w:t>
      </w:r>
    </w:p>
    <w:p w14:paraId="23EDDAEB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3A078260" w14:textId="3E60D590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895930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9</w:t>
      </w:r>
      <w:r w:rsidR="002A3785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</w:p>
    <w:p w14:paraId="4D21785D" w14:textId="30300260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 1.   Ustala się stawkę godzinową usług opiekuńczych tj. 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………….. z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ł (słownie: </w:t>
      </w:r>
      <w:r w:rsidR="00F323C7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……………..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……………………………….) 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brutto</w:t>
      </w:r>
      <w:r w:rsidR="002A7AB0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i nie podlega negocjacjom przez </w:t>
      </w:r>
      <w:r w:rsidR="002A7AB0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lastRenderedPageBreak/>
        <w:t>okres  trwania umowy.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1 (jedna) roboczo godzina zegarowa (60 minut)</w:t>
      </w:r>
      <w:r w:rsidR="000209FA" w:rsidRPr="00176D1A">
        <w:rPr>
          <w:rFonts w:ascii="Times New Roman" w:eastAsia="Times New Roman" w:hAnsi="Times New Roman" w:cs="Times New Roman"/>
          <w:color w:val="FF0000"/>
          <w:kern w:val="36"/>
          <w:lang w:eastAsia="pl-PL" w:bidi="ar-SA"/>
        </w:rPr>
        <w:t xml:space="preserve"> </w:t>
      </w:r>
      <w:r w:rsidR="002A7AB0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i</w:t>
      </w:r>
      <w:r w:rsidR="000209FA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nie obejmuje czasu dojazdów i dojścia. Dopuszcza się możliwość rozliczeń w niepełnych godzinach.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  </w:t>
      </w:r>
    </w:p>
    <w:p w14:paraId="3955F727" w14:textId="08752D6F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2.  Wynagrodzenie stanowić będzie iloczyn sumy roboczogodzin w danym miesiącu kalendarzowym  i stawki brutto. Wypłacane będzie z dołu na wskazany przez Wykonawcę rachunek bankowy, do 14 (czternastu) dni po dostarczeniu faktury</w:t>
      </w:r>
      <w:r w:rsidR="00F54F0C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/rachunku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 siedziby Zamawiającego. Wykonawca dostarczy fakturę</w:t>
      </w:r>
      <w:r w:rsidR="00F54F0C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/rachunek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 jeden miesiąc kalendarzowy (rozliczeniowy) do siedziby Zamawiającego do 5 (piątego) dnia następnego miesiąca. Warunkiem wypłaty wynagrodzenia będzie właściwa realizacja usług opiekuńczych nad podopiecznymi MOPS Strumień potwierdzona przez prawidłowo prowadzoną dokumentację (specyfikację) obecności osób sprawujących opiekę w domach podopiecznych, w tym rozliczeniem kart kontrolnych zgodnym z wydanymi przez MOPS Strumień decyzjami administracyjnymi, zawierającym listę odpłatności osób korzystających z usług.</w:t>
      </w:r>
      <w:r w:rsidR="002A378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 datę dokonania płatności uważa się dzień obciążenia rachunku Zamawiającego.</w:t>
      </w:r>
    </w:p>
    <w:p w14:paraId="31F769A3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3.   Rozliczenie miesięczne dokonywane będzie w oparciu o specyfikację dostarczoną przez  Wykonawcę, zawierającą w szczególności:</w:t>
      </w:r>
    </w:p>
    <w:p w14:paraId="2390D932" w14:textId="77777777" w:rsidR="00ED38D6" w:rsidRPr="00176D1A" w:rsidRDefault="00E30EAD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imię, nazwisko i adres osoby na rzecz której realizowano usługi,</w:t>
      </w:r>
    </w:p>
    <w:p w14:paraId="5BA85B11" w14:textId="77777777" w:rsidR="00ED38D6" w:rsidRPr="00176D1A" w:rsidRDefault="005A7CEA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liczba</w:t>
      </w:r>
      <w:r w:rsidR="00E30EAD"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godzin usług  świadczonych poszczególnym osobom,</w:t>
      </w:r>
    </w:p>
    <w:p w14:paraId="2D8FAF98" w14:textId="77777777" w:rsidR="00ED38D6" w:rsidRPr="00176D1A" w:rsidRDefault="00E30EAD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imię i nazwisko osoby świadczącej usługi opiekuńcze,</w:t>
      </w:r>
    </w:p>
    <w:p w14:paraId="290D922E" w14:textId="77777777" w:rsidR="00ED38D6" w:rsidRPr="00176D1A" w:rsidRDefault="00E30EAD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kwotę brutto,</w:t>
      </w:r>
    </w:p>
    <w:p w14:paraId="707114FE" w14:textId="77777777" w:rsidR="00ED38D6" w:rsidRPr="00176D1A" w:rsidRDefault="00E30EAD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częstotliwość realizowanych w tygodniu usług</w:t>
      </w:r>
    </w:p>
    <w:p w14:paraId="3DA9B555" w14:textId="77777777" w:rsidR="00ED38D6" w:rsidRPr="00176D1A" w:rsidRDefault="00E30EAD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procent odpłatności osoby korzystającej z usługi, ustalony na podstawie aktualnie obowiązującej dokumentacji</w:t>
      </w:r>
    </w:p>
    <w:p w14:paraId="4BAB2AD0" w14:textId="747B6A4B" w:rsidR="00E30EAD" w:rsidRPr="00176D1A" w:rsidRDefault="00E30EAD" w:rsidP="00176D1A">
      <w:pPr>
        <w:pStyle w:val="Akapitzlist"/>
        <w:numPr>
          <w:ilvl w:val="0"/>
          <w:numId w:val="44"/>
        </w:num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kwotę odpłatności osoby korzystającej z usługi, ustaloną na podstawie aktualnie obowiązującej dokumentacji.</w:t>
      </w:r>
    </w:p>
    <w:p w14:paraId="00963E31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4.   Wykonawca zobowiązany jest dostarczyć Zlecającemu specyfikacje oraz fakturę/ rachunek do 5 (piątego) dnia każdego miesiąca.</w:t>
      </w:r>
    </w:p>
    <w:p w14:paraId="1EDC7C00" w14:textId="5BCDD39A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5.   Strony dopuszczają możliwość korekty wzajemnych zobowiązań finansowych</w:t>
      </w:r>
      <w:r w:rsidR="002A378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wynikającą z kontroli w/w dokumentów - dokonywaną w kolejnym okresie rozliczeniowym. Wykonawca wystawi, na żądanie Zamawiającego, </w:t>
      </w:r>
      <w:r w:rsidR="00BC7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dokument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korygując</w:t>
      </w:r>
      <w:r w:rsidR="00BC7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y (fakturę/rachunek)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uwzględniając</w:t>
      </w:r>
      <w:r w:rsidR="00BC7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y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dokonaną korektę.</w:t>
      </w:r>
    </w:p>
    <w:p w14:paraId="0B8DC733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6.      Termin  rozliczeniowy ustala się na okres od 1 (pierwszego) do ostatniego dnia miesiąca kalendarzowego.</w:t>
      </w:r>
    </w:p>
    <w:p w14:paraId="591F9B2C" w14:textId="0BC669C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7.      Określa się dane Zamawiającego niezbędne do </w:t>
      </w:r>
      <w:r w:rsidR="00F54F0C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wystawienia faktury/rachunku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14:paraId="2C90CC8D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Nabywca: Gmina Strumień</w:t>
      </w:r>
    </w:p>
    <w:p w14:paraId="4A040C0C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43-246 Strumień, ul. Rynek 4</w:t>
      </w:r>
    </w:p>
    <w:p w14:paraId="184F057F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NIP: 548-240-50-10</w:t>
      </w:r>
    </w:p>
    <w:p w14:paraId="2A92AA83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Odbiorca: Miejski Ośrodek Pomocy Społecznej </w:t>
      </w:r>
    </w:p>
    <w:p w14:paraId="57A4211B" w14:textId="011EEDEE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43-246 Strumień, ul. 1 Maja 18</w:t>
      </w:r>
    </w:p>
    <w:p w14:paraId="1A9A857A" w14:textId="3C3FA1A3" w:rsidR="00ED38D6" w:rsidRPr="00176D1A" w:rsidRDefault="002A3785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8. </w:t>
      </w:r>
      <w:r w:rsidR="00ED38D6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 ze zm.).</w:t>
      </w:r>
    </w:p>
    <w:p w14:paraId="201FFDD4" w14:textId="2F71DD0D" w:rsidR="002A6C83" w:rsidRPr="00176D1A" w:rsidRDefault="00895930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9.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Przy wskazanym na </w:t>
      </w:r>
      <w:r w:rsidR="00BC7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dokumencie rozliczeniowym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rachunku bankowym do zapłaty należności Wykonawca obowiązany jest zaznaczyć czy do tego rachunku został otwarty przez bank Wykonawcy rachunek VAT. W razie braku takiej informacji, Zleceniodawca nie ponosi odpowiedzialności za nieterminowe uregulowanie zapłaty. </w:t>
      </w:r>
    </w:p>
    <w:p w14:paraId="521DCF10" w14:textId="77777777" w:rsidR="00176D1A" w:rsidRDefault="00176D1A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475BF21A" w14:textId="24DD1FE8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1</w:t>
      </w:r>
      <w:r w:rsidR="00895930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0</w:t>
      </w:r>
    </w:p>
    <w:p w14:paraId="4BE046EB" w14:textId="77777777" w:rsidR="00D145AC" w:rsidRPr="00176D1A" w:rsidRDefault="00895930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1.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Niewywiązanie się lub nienależyte wywiązanie się Wykonawcy z postanowień niniejszej umowy stanowi podstawę do dochodzenia żądania zapłaty przez Wykonawcę kary umownej w wysokości 10 % (dziesięć procent)  planowanej przez Zamawiającego wartości przedmiotu umowy.</w:t>
      </w:r>
    </w:p>
    <w:p w14:paraId="0248AD9B" w14:textId="7DB9A043" w:rsidR="00E30EAD" w:rsidRPr="00176D1A" w:rsidRDefault="00D145AC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2. </w:t>
      </w:r>
      <w:r w:rsidR="00E30EAD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Gdy szkoda spowodowana niewykonaniem lub nienależytym wykonaniem postanowień niniejszej umowy będzie wyższa niż określona wysokość kary umownej, Zlecający uprawniony będzie do dochodzenia odszkodowania na zasadach ogólnych. </w:t>
      </w:r>
    </w:p>
    <w:p w14:paraId="0FC3EE55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3938D47F" w14:textId="76F42888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1</w:t>
      </w:r>
      <w:r w:rsidR="00C41F36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</w:t>
      </w:r>
    </w:p>
    <w:p w14:paraId="4509444B" w14:textId="2D3AAD9C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Wykonawca nie może powierzyć wykonania przedmiotu niniejszej umowy innemu podmiotowi.</w:t>
      </w:r>
    </w:p>
    <w:p w14:paraId="0F8DC5FE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</w:p>
    <w:p w14:paraId="54DCF336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4CF16575" w14:textId="6A9AEF58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1</w:t>
      </w:r>
      <w:r w:rsidR="00304BB4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</w:t>
      </w:r>
    </w:p>
    <w:p w14:paraId="63CE1E95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Wykonawca zapewnia, iż wypełniać będzie postanowienia niniejszej umowy z dołożeniem najwyższej staranności.</w:t>
      </w:r>
    </w:p>
    <w:p w14:paraId="7578153D" w14:textId="77777777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</w:t>
      </w:r>
    </w:p>
    <w:p w14:paraId="1AD3C092" w14:textId="4F47E19E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1</w:t>
      </w:r>
      <w:r w:rsidR="00304BB4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3</w:t>
      </w:r>
    </w:p>
    <w:p w14:paraId="488F5ACF" w14:textId="3C73B889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Umowę zawiera się na czas określony tj. od </w:t>
      </w:r>
      <w:r w:rsidR="00BC7875" w:rsidRPr="00176D1A">
        <w:rPr>
          <w:rFonts w:ascii="Times New Roman" w:eastAsia="Times New Roman" w:hAnsi="Times New Roman" w:cs="Times New Roman"/>
          <w:kern w:val="0"/>
          <w:lang w:eastAsia="pl-PL" w:bidi="ar-SA"/>
        </w:rPr>
        <w:t>jej podpisania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 dnia 31 grudnia 2022 roku  z możliwością rozwiązania:</w:t>
      </w:r>
    </w:p>
    <w:p w14:paraId="3E9B92C3" w14:textId="15FC82C4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a)   przez każdą ze stron z zachowaniem 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 (dwu)</w:t>
      </w:r>
      <w:r w:rsidR="00176D1A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-</w:t>
      </w:r>
      <w:r w:rsidR="00176D1A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miesięcznego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okresu wypowiedzenia.</w:t>
      </w:r>
    </w:p>
    <w:p w14:paraId="28D75336" w14:textId="3C071135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b)  ze skutkiem natychmiastowym w razie naruszenia postanowień niniejszej umowy przez Wykonawcę, w tym braku świadczenia usług przez </w:t>
      </w:r>
      <w:r w:rsidR="002564F0">
        <w:rPr>
          <w:rFonts w:ascii="Times New Roman" w:eastAsia="Times New Roman" w:hAnsi="Times New Roman" w:cs="Times New Roman"/>
          <w:kern w:val="0"/>
          <w:lang w:eastAsia="pl-PL" w:bidi="ar-SA"/>
        </w:rPr>
        <w:t>liczbę</w:t>
      </w: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osób wykazaną w załączniku do Oferty.</w:t>
      </w:r>
    </w:p>
    <w:p w14:paraId="1BF16BB6" w14:textId="77777777" w:rsidR="00076F02" w:rsidRPr="00176D1A" w:rsidRDefault="00076F02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67A01575" w14:textId="3B6B3C34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§ </w:t>
      </w:r>
      <w:r w:rsidR="00304BB4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14</w:t>
      </w:r>
    </w:p>
    <w:p w14:paraId="0364175A" w14:textId="2C98392A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 sprawach nieuregulowanych niniejszą umowa mają zastosowanie odpowiednie przepisy kodeksu cywilnego.</w:t>
      </w:r>
    </w:p>
    <w:p w14:paraId="66D5BF6C" w14:textId="517CFE6D" w:rsidR="00304BB4" w:rsidRPr="00176D1A" w:rsidRDefault="00304BB4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15</w:t>
      </w:r>
    </w:p>
    <w:p w14:paraId="31E0961D" w14:textId="531E89AB" w:rsidR="00E30EAD" w:rsidRPr="00176D1A" w:rsidRDefault="00D145AC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Wszelkie zmiany i uzupełnienia niniejszej umowy wymagają formy pisemnej pod rygorem nieważności.</w:t>
      </w:r>
    </w:p>
    <w:p w14:paraId="0FEB95C7" w14:textId="097B0895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§ 1</w:t>
      </w:r>
      <w:r w:rsidR="00304BB4"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6</w:t>
      </w:r>
    </w:p>
    <w:p w14:paraId="5BDDB275" w14:textId="77777777" w:rsidR="00E30EAD" w:rsidRPr="00176D1A" w:rsidRDefault="00E30EAD" w:rsidP="00176D1A">
      <w:pPr>
        <w:autoSpaceDN/>
        <w:spacing w:line="3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kern w:val="0"/>
          <w:lang w:eastAsia="pl-PL" w:bidi="ar-SA"/>
        </w:rPr>
        <w:t>Umowa została sporządzona w trzech jednobrzmiących egzemplarzach z czego dwa otrzymuje Zamawiający, a jeden Wykonawca.</w:t>
      </w:r>
    </w:p>
    <w:p w14:paraId="1A05914D" w14:textId="77777777" w:rsidR="00C918CB" w:rsidRPr="00176D1A" w:rsidRDefault="00C918CB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472C3B04" w14:textId="77777777" w:rsidR="00C918CB" w:rsidRPr="00176D1A" w:rsidRDefault="00C918CB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63141110" w14:textId="62A3F649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ZAMAWIAJĄCY                                                                                    WYKONAWCA</w:t>
      </w:r>
    </w:p>
    <w:p w14:paraId="13DF757F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B85F619" w14:textId="77777777" w:rsidR="00E30EAD" w:rsidRPr="00176D1A" w:rsidRDefault="00E30EAD" w:rsidP="00176D1A">
      <w:pPr>
        <w:autoSpaceDN/>
        <w:spacing w:line="3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 </w:t>
      </w:r>
    </w:p>
    <w:p w14:paraId="2D3ECADD" w14:textId="77777777" w:rsidR="00E30EAD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 </w:t>
      </w:r>
    </w:p>
    <w:p w14:paraId="410A5BBE" w14:textId="4FB2D911" w:rsidR="00C41F36" w:rsidRPr="00176D1A" w:rsidRDefault="00E30EAD" w:rsidP="00176D1A">
      <w:pPr>
        <w:autoSpaceDN/>
        <w:spacing w:line="30" w:lineRule="atLeast"/>
        <w:textAlignment w:val="auto"/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</w:pPr>
      <w:r w:rsidRPr="00176D1A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 </w:t>
      </w:r>
    </w:p>
    <w:sectPr w:rsidR="00C41F36" w:rsidRPr="00176D1A" w:rsidSect="00EF4369">
      <w:headerReference w:type="default" r:id="rId8"/>
      <w:footerReference w:type="default" r:id="rId9"/>
      <w:pgSz w:w="11906" w:h="16838"/>
      <w:pgMar w:top="1521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8567" w14:textId="77777777" w:rsidR="002C2A38" w:rsidRDefault="002C2A38">
      <w:pPr>
        <w:rPr>
          <w:rFonts w:hint="eastAsia"/>
        </w:rPr>
      </w:pPr>
      <w:r>
        <w:separator/>
      </w:r>
    </w:p>
  </w:endnote>
  <w:endnote w:type="continuationSeparator" w:id="0">
    <w:p w14:paraId="227B8ABD" w14:textId="77777777" w:rsidR="002C2A38" w:rsidRDefault="002C2A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F610" w14:textId="77777777" w:rsidR="0052429F" w:rsidRDefault="00B630D5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EF4369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BB8B" w14:textId="77777777" w:rsidR="002C2A38" w:rsidRDefault="002C2A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5FD6EF" w14:textId="77777777" w:rsidR="002C2A38" w:rsidRDefault="002C2A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6AEC" w14:textId="5E6AE989" w:rsidR="00EF4369" w:rsidRDefault="00EF4369" w:rsidP="00EF4369">
    <w:pPr>
      <w:pStyle w:val="Bezodstpw"/>
      <w:jc w:val="center"/>
      <w:rPr>
        <w:rFonts w:ascii="Times New Roman" w:hAnsi="Times New Roman" w:cs="Times New Roman"/>
      </w:rPr>
    </w:pPr>
  </w:p>
  <w:p w14:paraId="0A7A7184" w14:textId="3C51CB97" w:rsidR="00EF4369" w:rsidRDefault="00EF4369" w:rsidP="001E5D4D">
    <w:pPr>
      <w:pStyle w:val="Bezodstpw"/>
      <w:jc w:val="center"/>
      <w:rPr>
        <w:rFonts w:ascii="Times New Roman" w:hAnsi="Times New Roman" w:cs="Times New Roman"/>
      </w:rPr>
    </w:pPr>
  </w:p>
  <w:p w14:paraId="61E3B6A2" w14:textId="77777777" w:rsidR="00EF4369" w:rsidRDefault="00EF4369" w:rsidP="001E5D4D">
    <w:pPr>
      <w:pStyle w:val="Bezodstpw"/>
      <w:rPr>
        <w:rFonts w:ascii="Times New Roman" w:hAnsi="Times New Roman" w:cs="Times New Roman"/>
      </w:rPr>
    </w:pPr>
  </w:p>
  <w:p w14:paraId="4EC4B5E7" w14:textId="468E124C" w:rsidR="00B630D5" w:rsidRDefault="00B630D5" w:rsidP="00EF4369">
    <w:pPr>
      <w:pStyle w:val="Bezodstpw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815"/>
    <w:multiLevelType w:val="hybridMultilevel"/>
    <w:tmpl w:val="FBCC69A6"/>
    <w:lvl w:ilvl="0" w:tplc="1F321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8752B"/>
    <w:multiLevelType w:val="hybridMultilevel"/>
    <w:tmpl w:val="0A74586A"/>
    <w:lvl w:ilvl="0" w:tplc="887C8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EDF"/>
    <w:multiLevelType w:val="hybridMultilevel"/>
    <w:tmpl w:val="32E24D9E"/>
    <w:lvl w:ilvl="0" w:tplc="1A022B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7943"/>
    <w:multiLevelType w:val="hybridMultilevel"/>
    <w:tmpl w:val="B6267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34D"/>
    <w:multiLevelType w:val="multilevel"/>
    <w:tmpl w:val="6958BF4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A16DC3"/>
    <w:multiLevelType w:val="hybridMultilevel"/>
    <w:tmpl w:val="4FC25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E0731D"/>
    <w:multiLevelType w:val="hybridMultilevel"/>
    <w:tmpl w:val="C60AF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4EE1"/>
    <w:multiLevelType w:val="multilevel"/>
    <w:tmpl w:val="82E85E0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A6E2E15"/>
    <w:multiLevelType w:val="multilevel"/>
    <w:tmpl w:val="45DEAC7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B331B50"/>
    <w:multiLevelType w:val="hybridMultilevel"/>
    <w:tmpl w:val="F7B0DF38"/>
    <w:lvl w:ilvl="0" w:tplc="F382818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7C556F"/>
    <w:multiLevelType w:val="hybridMultilevel"/>
    <w:tmpl w:val="FD0443A2"/>
    <w:lvl w:ilvl="0" w:tplc="EBFE30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C479F4"/>
    <w:multiLevelType w:val="hybridMultilevel"/>
    <w:tmpl w:val="620CDBFE"/>
    <w:lvl w:ilvl="0" w:tplc="447A7AE2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4A57585"/>
    <w:multiLevelType w:val="multilevel"/>
    <w:tmpl w:val="7ABCFB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9566E"/>
    <w:multiLevelType w:val="multilevel"/>
    <w:tmpl w:val="E254557A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C3F1A62"/>
    <w:multiLevelType w:val="hybridMultilevel"/>
    <w:tmpl w:val="3170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EEB7C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9A6DED6">
      <w:start w:val="2"/>
      <w:numFmt w:val="bullet"/>
      <w:lvlText w:val=""/>
      <w:lvlJc w:val="left"/>
      <w:pPr>
        <w:ind w:left="2340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47745"/>
    <w:multiLevelType w:val="hybridMultilevel"/>
    <w:tmpl w:val="EA0C5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53239"/>
    <w:multiLevelType w:val="hybridMultilevel"/>
    <w:tmpl w:val="DD94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220CA"/>
    <w:multiLevelType w:val="hybridMultilevel"/>
    <w:tmpl w:val="17F6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B2AEF"/>
    <w:multiLevelType w:val="hybridMultilevel"/>
    <w:tmpl w:val="5E426C42"/>
    <w:lvl w:ilvl="0" w:tplc="764CCB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83FFC"/>
    <w:multiLevelType w:val="hybridMultilevel"/>
    <w:tmpl w:val="E954F2E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F6A180C"/>
    <w:multiLevelType w:val="multilevel"/>
    <w:tmpl w:val="8F90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109AD"/>
    <w:multiLevelType w:val="multilevel"/>
    <w:tmpl w:val="C856130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36F315E"/>
    <w:multiLevelType w:val="hybridMultilevel"/>
    <w:tmpl w:val="3D62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21428"/>
    <w:multiLevelType w:val="hybridMultilevel"/>
    <w:tmpl w:val="980C8A20"/>
    <w:lvl w:ilvl="0" w:tplc="933831D0">
      <w:start w:val="1"/>
      <w:numFmt w:val="decimal"/>
      <w:lvlText w:val="%1)"/>
      <w:lvlJc w:val="center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62F1546"/>
    <w:multiLevelType w:val="hybridMultilevel"/>
    <w:tmpl w:val="912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902A6"/>
    <w:multiLevelType w:val="hybridMultilevel"/>
    <w:tmpl w:val="87428C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7687744"/>
    <w:multiLevelType w:val="hybridMultilevel"/>
    <w:tmpl w:val="E82C5E2E"/>
    <w:lvl w:ilvl="0" w:tplc="6F9E9C2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60041"/>
    <w:multiLevelType w:val="multilevel"/>
    <w:tmpl w:val="C318118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9BC43BF"/>
    <w:multiLevelType w:val="hybridMultilevel"/>
    <w:tmpl w:val="5CA47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01D"/>
    <w:multiLevelType w:val="multilevel"/>
    <w:tmpl w:val="A88EF2C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CBC5F48"/>
    <w:multiLevelType w:val="hybridMultilevel"/>
    <w:tmpl w:val="1854BC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E7119"/>
    <w:multiLevelType w:val="hybridMultilevel"/>
    <w:tmpl w:val="1514E814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 w15:restartNumberingAfterBreak="0">
    <w:nsid w:val="645155DF"/>
    <w:multiLevelType w:val="multilevel"/>
    <w:tmpl w:val="2DECFEE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6D12A11"/>
    <w:multiLevelType w:val="hybridMultilevel"/>
    <w:tmpl w:val="5126B44E"/>
    <w:lvl w:ilvl="0" w:tplc="0D2EEA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A4F286AE">
      <w:start w:val="1"/>
      <w:numFmt w:val="decimal"/>
      <w:lvlText w:val="%2.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A75258"/>
    <w:multiLevelType w:val="multilevel"/>
    <w:tmpl w:val="77A2F49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6E21B64"/>
    <w:multiLevelType w:val="multilevel"/>
    <w:tmpl w:val="F408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C952B9"/>
    <w:multiLevelType w:val="multilevel"/>
    <w:tmpl w:val="80ACA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B205C20"/>
    <w:multiLevelType w:val="hybridMultilevel"/>
    <w:tmpl w:val="F9F25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A1D2E"/>
    <w:multiLevelType w:val="multilevel"/>
    <w:tmpl w:val="0F96412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trike w:val="0"/>
        <w:dstrike w:val="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EB40104"/>
    <w:multiLevelType w:val="multilevel"/>
    <w:tmpl w:val="638694E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9"/>
  </w:num>
  <w:num w:numId="2">
    <w:abstractNumId w:val="12"/>
  </w:num>
  <w:num w:numId="3">
    <w:abstractNumId w:val="7"/>
  </w:num>
  <w:num w:numId="4">
    <w:abstractNumId w:val="38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4"/>
  </w:num>
  <w:num w:numId="10">
    <w:abstractNumId w:val="27"/>
  </w:num>
  <w:num w:numId="11">
    <w:abstractNumId w:val="34"/>
  </w:num>
  <w:num w:numId="12">
    <w:abstractNumId w:val="38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eastAsia="SimSun" w:hAnsi="Times New Roman" w:cs="Times New Roman"/>
          <w:b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080" w:hanging="360"/>
        </w:pPr>
        <w:rPr>
          <w:b w:val="0"/>
        </w:rPr>
      </w:lvl>
    </w:lvlOverride>
  </w:num>
  <w:num w:numId="13">
    <w:abstractNumId w:val="21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31"/>
  </w:num>
  <w:num w:numId="17">
    <w:abstractNumId w:val="11"/>
  </w:num>
  <w:num w:numId="18">
    <w:abstractNumId w:val="33"/>
  </w:num>
  <w:num w:numId="19">
    <w:abstractNumId w:val="23"/>
  </w:num>
  <w:num w:numId="20">
    <w:abstractNumId w:val="22"/>
  </w:num>
  <w:num w:numId="21">
    <w:abstractNumId w:val="5"/>
  </w:num>
  <w:num w:numId="22">
    <w:abstractNumId w:val="10"/>
  </w:num>
  <w:num w:numId="23">
    <w:abstractNumId w:val="18"/>
  </w:num>
  <w:num w:numId="24">
    <w:abstractNumId w:val="24"/>
  </w:num>
  <w:num w:numId="25">
    <w:abstractNumId w:val="0"/>
  </w:num>
  <w:num w:numId="26">
    <w:abstractNumId w:val="30"/>
  </w:num>
  <w:num w:numId="27">
    <w:abstractNumId w:val="28"/>
  </w:num>
  <w:num w:numId="28">
    <w:abstractNumId w:val="13"/>
  </w:num>
  <w:num w:numId="29">
    <w:abstractNumId w:val="2"/>
  </w:num>
  <w:num w:numId="30">
    <w:abstractNumId w:val="9"/>
  </w:num>
  <w:num w:numId="31">
    <w:abstractNumId w:val="14"/>
  </w:num>
  <w:num w:numId="32">
    <w:abstractNumId w:val="6"/>
  </w:num>
  <w:num w:numId="33">
    <w:abstractNumId w:val="16"/>
  </w:num>
  <w:num w:numId="34">
    <w:abstractNumId w:val="17"/>
  </w:num>
  <w:num w:numId="35">
    <w:abstractNumId w:val="26"/>
  </w:num>
  <w:num w:numId="36">
    <w:abstractNumId w:val="35"/>
  </w:num>
  <w:num w:numId="37">
    <w:abstractNumId w:val="36"/>
  </w:num>
  <w:num w:numId="38">
    <w:abstractNumId w:val="20"/>
  </w:num>
  <w:num w:numId="39">
    <w:abstractNumId w:val="37"/>
  </w:num>
  <w:num w:numId="40">
    <w:abstractNumId w:val="25"/>
  </w:num>
  <w:num w:numId="41">
    <w:abstractNumId w:val="3"/>
  </w:num>
  <w:num w:numId="42">
    <w:abstractNumId w:val="1"/>
  </w:num>
  <w:num w:numId="43">
    <w:abstractNumId w:val="19"/>
  </w:num>
  <w:num w:numId="44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73"/>
    <w:rsid w:val="00012167"/>
    <w:rsid w:val="000209FA"/>
    <w:rsid w:val="00030280"/>
    <w:rsid w:val="00031168"/>
    <w:rsid w:val="00076F02"/>
    <w:rsid w:val="000B4471"/>
    <w:rsid w:val="000B5659"/>
    <w:rsid w:val="000C6079"/>
    <w:rsid w:val="000F61A3"/>
    <w:rsid w:val="00110EEF"/>
    <w:rsid w:val="00112EDC"/>
    <w:rsid w:val="001430D6"/>
    <w:rsid w:val="00163E61"/>
    <w:rsid w:val="001656C1"/>
    <w:rsid w:val="00174D08"/>
    <w:rsid w:val="001753C0"/>
    <w:rsid w:val="00176D1A"/>
    <w:rsid w:val="001906A6"/>
    <w:rsid w:val="001A27D3"/>
    <w:rsid w:val="001A349A"/>
    <w:rsid w:val="001B4B53"/>
    <w:rsid w:val="001B71F1"/>
    <w:rsid w:val="001E5D4D"/>
    <w:rsid w:val="001F1B94"/>
    <w:rsid w:val="001F7651"/>
    <w:rsid w:val="00201301"/>
    <w:rsid w:val="00215CA4"/>
    <w:rsid w:val="0023105E"/>
    <w:rsid w:val="00241229"/>
    <w:rsid w:val="00253BD9"/>
    <w:rsid w:val="00253C9C"/>
    <w:rsid w:val="002564F0"/>
    <w:rsid w:val="00267929"/>
    <w:rsid w:val="00275372"/>
    <w:rsid w:val="00290EFC"/>
    <w:rsid w:val="00296220"/>
    <w:rsid w:val="002A3785"/>
    <w:rsid w:val="002A5CD0"/>
    <w:rsid w:val="002A6C83"/>
    <w:rsid w:val="002A7AB0"/>
    <w:rsid w:val="002C2A38"/>
    <w:rsid w:val="002C698C"/>
    <w:rsid w:val="002D1D56"/>
    <w:rsid w:val="002E3963"/>
    <w:rsid w:val="002E570E"/>
    <w:rsid w:val="002F34C5"/>
    <w:rsid w:val="00304BB4"/>
    <w:rsid w:val="00320D73"/>
    <w:rsid w:val="00327849"/>
    <w:rsid w:val="00370A9F"/>
    <w:rsid w:val="003B1628"/>
    <w:rsid w:val="003B603B"/>
    <w:rsid w:val="003C23CF"/>
    <w:rsid w:val="003D6A6C"/>
    <w:rsid w:val="003F1681"/>
    <w:rsid w:val="00412BB0"/>
    <w:rsid w:val="004260DA"/>
    <w:rsid w:val="00436281"/>
    <w:rsid w:val="00480A7E"/>
    <w:rsid w:val="00484D94"/>
    <w:rsid w:val="0049069F"/>
    <w:rsid w:val="004A1AAD"/>
    <w:rsid w:val="004A449A"/>
    <w:rsid w:val="004A63D7"/>
    <w:rsid w:val="004C2976"/>
    <w:rsid w:val="004C3682"/>
    <w:rsid w:val="004D20AA"/>
    <w:rsid w:val="004D2AF8"/>
    <w:rsid w:val="0050585C"/>
    <w:rsid w:val="00515902"/>
    <w:rsid w:val="0051686B"/>
    <w:rsid w:val="00516C97"/>
    <w:rsid w:val="00530122"/>
    <w:rsid w:val="0054539F"/>
    <w:rsid w:val="005565C6"/>
    <w:rsid w:val="00590CAA"/>
    <w:rsid w:val="0059187D"/>
    <w:rsid w:val="005947FC"/>
    <w:rsid w:val="005A7CEA"/>
    <w:rsid w:val="00600576"/>
    <w:rsid w:val="00600DA2"/>
    <w:rsid w:val="006023DB"/>
    <w:rsid w:val="00647856"/>
    <w:rsid w:val="00657089"/>
    <w:rsid w:val="006808F4"/>
    <w:rsid w:val="006914C4"/>
    <w:rsid w:val="00695630"/>
    <w:rsid w:val="006A1664"/>
    <w:rsid w:val="006A681A"/>
    <w:rsid w:val="006A746E"/>
    <w:rsid w:val="006B0033"/>
    <w:rsid w:val="006B5F48"/>
    <w:rsid w:val="006D1A17"/>
    <w:rsid w:val="007009D7"/>
    <w:rsid w:val="0071158E"/>
    <w:rsid w:val="007309EB"/>
    <w:rsid w:val="00735BC4"/>
    <w:rsid w:val="00775EC1"/>
    <w:rsid w:val="00782ED5"/>
    <w:rsid w:val="007913CD"/>
    <w:rsid w:val="00791549"/>
    <w:rsid w:val="00794B29"/>
    <w:rsid w:val="00796ABA"/>
    <w:rsid w:val="007A7B53"/>
    <w:rsid w:val="007A7D9F"/>
    <w:rsid w:val="007B20AE"/>
    <w:rsid w:val="007D0F97"/>
    <w:rsid w:val="007D1204"/>
    <w:rsid w:val="007E2717"/>
    <w:rsid w:val="007F1576"/>
    <w:rsid w:val="008033EE"/>
    <w:rsid w:val="00820FFD"/>
    <w:rsid w:val="00835A88"/>
    <w:rsid w:val="008452AA"/>
    <w:rsid w:val="008650FA"/>
    <w:rsid w:val="00871EC4"/>
    <w:rsid w:val="00881B4C"/>
    <w:rsid w:val="00881CC7"/>
    <w:rsid w:val="00882C71"/>
    <w:rsid w:val="00890C0C"/>
    <w:rsid w:val="008937CF"/>
    <w:rsid w:val="00895930"/>
    <w:rsid w:val="008A726B"/>
    <w:rsid w:val="008B0ABC"/>
    <w:rsid w:val="008B2909"/>
    <w:rsid w:val="008E335A"/>
    <w:rsid w:val="008F51C7"/>
    <w:rsid w:val="00911BF6"/>
    <w:rsid w:val="00914200"/>
    <w:rsid w:val="00914748"/>
    <w:rsid w:val="00921F6F"/>
    <w:rsid w:val="00924539"/>
    <w:rsid w:val="00944504"/>
    <w:rsid w:val="00953ED8"/>
    <w:rsid w:val="00961542"/>
    <w:rsid w:val="00963ADC"/>
    <w:rsid w:val="00982B29"/>
    <w:rsid w:val="00992226"/>
    <w:rsid w:val="00992447"/>
    <w:rsid w:val="009B458B"/>
    <w:rsid w:val="009E3F8F"/>
    <w:rsid w:val="009E4B21"/>
    <w:rsid w:val="009E4F50"/>
    <w:rsid w:val="009E7694"/>
    <w:rsid w:val="00A01A55"/>
    <w:rsid w:val="00A139B0"/>
    <w:rsid w:val="00A2061F"/>
    <w:rsid w:val="00A23B7E"/>
    <w:rsid w:val="00A25859"/>
    <w:rsid w:val="00A34CFC"/>
    <w:rsid w:val="00A4739D"/>
    <w:rsid w:val="00A5703D"/>
    <w:rsid w:val="00A57B85"/>
    <w:rsid w:val="00A61EFE"/>
    <w:rsid w:val="00A80075"/>
    <w:rsid w:val="00A83393"/>
    <w:rsid w:val="00A85638"/>
    <w:rsid w:val="00AA3D2F"/>
    <w:rsid w:val="00AA424B"/>
    <w:rsid w:val="00AC6ADE"/>
    <w:rsid w:val="00AD0BE2"/>
    <w:rsid w:val="00AD3730"/>
    <w:rsid w:val="00B03380"/>
    <w:rsid w:val="00B12FBF"/>
    <w:rsid w:val="00B24453"/>
    <w:rsid w:val="00B5490F"/>
    <w:rsid w:val="00B630D5"/>
    <w:rsid w:val="00B90B03"/>
    <w:rsid w:val="00B916C4"/>
    <w:rsid w:val="00B93ED0"/>
    <w:rsid w:val="00BA31CF"/>
    <w:rsid w:val="00BA5FF9"/>
    <w:rsid w:val="00BC0877"/>
    <w:rsid w:val="00BC1BB1"/>
    <w:rsid w:val="00BC5692"/>
    <w:rsid w:val="00BC7875"/>
    <w:rsid w:val="00BD3279"/>
    <w:rsid w:val="00BE01A6"/>
    <w:rsid w:val="00BF2A9F"/>
    <w:rsid w:val="00BF3EBB"/>
    <w:rsid w:val="00C073AF"/>
    <w:rsid w:val="00C1349D"/>
    <w:rsid w:val="00C317CA"/>
    <w:rsid w:val="00C34D1F"/>
    <w:rsid w:val="00C41F36"/>
    <w:rsid w:val="00C47EEF"/>
    <w:rsid w:val="00C61548"/>
    <w:rsid w:val="00C62144"/>
    <w:rsid w:val="00C64BA4"/>
    <w:rsid w:val="00C77448"/>
    <w:rsid w:val="00C918CB"/>
    <w:rsid w:val="00C94689"/>
    <w:rsid w:val="00CA2D46"/>
    <w:rsid w:val="00CB29C1"/>
    <w:rsid w:val="00CB6746"/>
    <w:rsid w:val="00CC4801"/>
    <w:rsid w:val="00CD0230"/>
    <w:rsid w:val="00D03CB8"/>
    <w:rsid w:val="00D145AC"/>
    <w:rsid w:val="00D202BB"/>
    <w:rsid w:val="00D320EC"/>
    <w:rsid w:val="00D34F9A"/>
    <w:rsid w:val="00D35144"/>
    <w:rsid w:val="00D43927"/>
    <w:rsid w:val="00D52123"/>
    <w:rsid w:val="00D52773"/>
    <w:rsid w:val="00D52F49"/>
    <w:rsid w:val="00D54F83"/>
    <w:rsid w:val="00D55E27"/>
    <w:rsid w:val="00D63817"/>
    <w:rsid w:val="00D709EB"/>
    <w:rsid w:val="00D72C9C"/>
    <w:rsid w:val="00D826CC"/>
    <w:rsid w:val="00D838F6"/>
    <w:rsid w:val="00D85F09"/>
    <w:rsid w:val="00DA6C2B"/>
    <w:rsid w:val="00DB6385"/>
    <w:rsid w:val="00DC1495"/>
    <w:rsid w:val="00DD070C"/>
    <w:rsid w:val="00DD66F5"/>
    <w:rsid w:val="00DF4F05"/>
    <w:rsid w:val="00DF6C56"/>
    <w:rsid w:val="00E00986"/>
    <w:rsid w:val="00E30EAD"/>
    <w:rsid w:val="00E44FE6"/>
    <w:rsid w:val="00E477B9"/>
    <w:rsid w:val="00E52998"/>
    <w:rsid w:val="00E56A60"/>
    <w:rsid w:val="00E61A33"/>
    <w:rsid w:val="00E70024"/>
    <w:rsid w:val="00E725E0"/>
    <w:rsid w:val="00E756C2"/>
    <w:rsid w:val="00EA2132"/>
    <w:rsid w:val="00EA2ECB"/>
    <w:rsid w:val="00EA348D"/>
    <w:rsid w:val="00EA477C"/>
    <w:rsid w:val="00ED38D6"/>
    <w:rsid w:val="00ED6667"/>
    <w:rsid w:val="00EE2875"/>
    <w:rsid w:val="00EE54E5"/>
    <w:rsid w:val="00EF25A0"/>
    <w:rsid w:val="00EF4369"/>
    <w:rsid w:val="00F033AF"/>
    <w:rsid w:val="00F07D37"/>
    <w:rsid w:val="00F23A6A"/>
    <w:rsid w:val="00F323C7"/>
    <w:rsid w:val="00F372F1"/>
    <w:rsid w:val="00F37D8B"/>
    <w:rsid w:val="00F40687"/>
    <w:rsid w:val="00F54F0C"/>
    <w:rsid w:val="00F557B7"/>
    <w:rsid w:val="00F60418"/>
    <w:rsid w:val="00F641B4"/>
    <w:rsid w:val="00F66937"/>
    <w:rsid w:val="00F66F94"/>
    <w:rsid w:val="00F6707A"/>
    <w:rsid w:val="00F9230D"/>
    <w:rsid w:val="00F92E9A"/>
    <w:rsid w:val="00FA5619"/>
    <w:rsid w:val="00FA5BEF"/>
    <w:rsid w:val="00FA7699"/>
    <w:rsid w:val="00FC2483"/>
    <w:rsid w:val="00FD668D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3228E"/>
  <w15:docId w15:val="{A95A4AD7-FBBC-42AE-89CA-9321967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Calibri" w:eastAsia="SimSun" w:hAnsi="Calibri" w:cs="Mangal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trike w:val="0"/>
      <w:dstrike w:val="0"/>
      <w:sz w:val="22"/>
      <w:szCs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strike w:val="0"/>
      <w:dstrike w:val="0"/>
      <w:sz w:val="22"/>
      <w:szCs w:val="24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/>
      <w:strike w:val="0"/>
      <w:dstrike w:val="0"/>
      <w:sz w:val="22"/>
      <w:szCs w:val="24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7">
    <w:name w:val="WW8Num7"/>
    <w:basedOn w:val="Bezlisty"/>
    <w:pPr>
      <w:numPr>
        <w:numId w:val="10"/>
      </w:numPr>
    </w:pPr>
  </w:style>
  <w:style w:type="numbering" w:customStyle="1" w:styleId="WW8Num8">
    <w:name w:val="WW8Num8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A80075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sid w:val="00EF4369"/>
    <w:pPr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5A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5AC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5AC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DE77-F370-4DFD-83A9-CF9E033F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1862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Karolina Gawronek</cp:lastModifiedBy>
  <cp:revision>275</cp:revision>
  <cp:lastPrinted>2021-06-09T13:33:00Z</cp:lastPrinted>
  <dcterms:created xsi:type="dcterms:W3CDTF">2021-06-08T20:09:00Z</dcterms:created>
  <dcterms:modified xsi:type="dcterms:W3CDTF">2021-12-02T09:48:00Z</dcterms:modified>
</cp:coreProperties>
</file>